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66" w:rsidRDefault="00242B66" w:rsidP="00593CE1">
      <w:pPr>
        <w:pStyle w:val="Titolo2"/>
      </w:pPr>
      <w:r>
        <w:t>Adattabilità tabacco/momento</w:t>
      </w:r>
    </w:p>
    <w:p w:rsidR="00242B66" w:rsidRDefault="00242B66" w:rsidP="00242B66"/>
    <w:tbl>
      <w:tblPr>
        <w:tblStyle w:val="Grigliatabella"/>
        <w:tblW w:w="7256" w:type="dxa"/>
        <w:tblLook w:val="04A0"/>
      </w:tblPr>
      <w:tblGrid>
        <w:gridCol w:w="1817"/>
        <w:gridCol w:w="1238"/>
        <w:gridCol w:w="1349"/>
        <w:gridCol w:w="1426"/>
        <w:gridCol w:w="1426"/>
      </w:tblGrid>
      <w:tr w:rsidR="001F3D74" w:rsidRPr="00242B66" w:rsidTr="00E921B5">
        <w:tc>
          <w:tcPr>
            <w:tcW w:w="7256" w:type="dxa"/>
            <w:gridSpan w:val="5"/>
            <w:vAlign w:val="center"/>
          </w:tcPr>
          <w:p w:rsidR="001F3D74" w:rsidRDefault="001F3D74" w:rsidP="00CE2A1F">
            <w:pPr>
              <w:jc w:val="center"/>
              <w:rPr>
                <w:b/>
              </w:rPr>
            </w:pPr>
            <w:r>
              <w:rPr>
                <w:b/>
              </w:rPr>
              <w:t>Caratteristiche prevalenti del tabacco</w:t>
            </w:r>
          </w:p>
        </w:tc>
      </w:tr>
      <w:tr w:rsidR="00D70985" w:rsidRPr="00242B66" w:rsidTr="001F3D74">
        <w:tc>
          <w:tcPr>
            <w:tcW w:w="1817" w:type="dxa"/>
            <w:vAlign w:val="center"/>
          </w:tcPr>
          <w:p w:rsidR="00D70985" w:rsidRPr="00242B66" w:rsidRDefault="00D70985" w:rsidP="00CE2A1F">
            <w:pPr>
              <w:jc w:val="center"/>
              <w:rPr>
                <w:b/>
              </w:rPr>
            </w:pPr>
            <w:r w:rsidRPr="00242B66">
              <w:rPr>
                <w:b/>
              </w:rPr>
              <w:t>T</w:t>
            </w:r>
            <w:r>
              <w:rPr>
                <w:b/>
              </w:rPr>
              <w:t>ipologia</w:t>
            </w:r>
          </w:p>
        </w:tc>
        <w:tc>
          <w:tcPr>
            <w:tcW w:w="1238" w:type="dxa"/>
            <w:vAlign w:val="center"/>
          </w:tcPr>
          <w:p w:rsidR="00D70985" w:rsidRPr="00242B66" w:rsidRDefault="00D70985" w:rsidP="00CE2A1F">
            <w:pPr>
              <w:jc w:val="center"/>
              <w:rPr>
                <w:b/>
              </w:rPr>
            </w:pPr>
            <w:r>
              <w:rPr>
                <w:b/>
              </w:rPr>
              <w:t>Colore</w:t>
            </w:r>
          </w:p>
        </w:tc>
        <w:tc>
          <w:tcPr>
            <w:tcW w:w="1349" w:type="dxa"/>
            <w:vAlign w:val="center"/>
          </w:tcPr>
          <w:p w:rsidR="00D70985" w:rsidRPr="00242B66" w:rsidRDefault="00D70985" w:rsidP="00CE2A1F">
            <w:pPr>
              <w:jc w:val="center"/>
              <w:rPr>
                <w:b/>
              </w:rPr>
            </w:pPr>
            <w:r>
              <w:rPr>
                <w:b/>
              </w:rPr>
              <w:t>Struttura</w:t>
            </w:r>
          </w:p>
        </w:tc>
        <w:tc>
          <w:tcPr>
            <w:tcW w:w="1426" w:type="dxa"/>
            <w:vAlign w:val="center"/>
          </w:tcPr>
          <w:p w:rsidR="00D70985" w:rsidRPr="00242B66" w:rsidRDefault="00D70985" w:rsidP="00A83397">
            <w:pPr>
              <w:jc w:val="center"/>
              <w:rPr>
                <w:b/>
              </w:rPr>
            </w:pPr>
            <w:r>
              <w:rPr>
                <w:b/>
              </w:rPr>
              <w:t>Taglio</w:t>
            </w:r>
          </w:p>
        </w:tc>
        <w:tc>
          <w:tcPr>
            <w:tcW w:w="1426" w:type="dxa"/>
            <w:vAlign w:val="center"/>
          </w:tcPr>
          <w:p w:rsidR="00D70985" w:rsidRPr="00242B66" w:rsidRDefault="00D70985" w:rsidP="00CE2A1F">
            <w:pPr>
              <w:jc w:val="center"/>
              <w:rPr>
                <w:b/>
              </w:rPr>
            </w:pPr>
            <w:r>
              <w:rPr>
                <w:b/>
              </w:rPr>
              <w:t>Umidità</w:t>
            </w:r>
          </w:p>
        </w:tc>
      </w:tr>
      <w:tr w:rsidR="00D70985" w:rsidRPr="00242B66" w:rsidTr="001F3D74">
        <w:tc>
          <w:tcPr>
            <w:tcW w:w="1817" w:type="dxa"/>
            <w:vMerge w:val="restart"/>
            <w:vAlign w:val="center"/>
          </w:tcPr>
          <w:p w:rsidR="00D70985" w:rsidRPr="003B6DC3" w:rsidRDefault="00D70985" w:rsidP="00242B66">
            <w:r w:rsidRPr="003B6DC3">
              <w:t>Tabacchi chiari</w:t>
            </w:r>
          </w:p>
        </w:tc>
        <w:tc>
          <w:tcPr>
            <w:tcW w:w="1238" w:type="dxa"/>
          </w:tcPr>
          <w:p w:rsidR="00D70985" w:rsidRPr="00242B66" w:rsidRDefault="00D70985" w:rsidP="00242B66">
            <w:r>
              <w:t>Giallo oro</w:t>
            </w:r>
          </w:p>
        </w:tc>
        <w:tc>
          <w:tcPr>
            <w:tcW w:w="1349" w:type="dxa"/>
          </w:tcPr>
          <w:p w:rsidR="00D70985" w:rsidRPr="00242B66" w:rsidRDefault="00D70985" w:rsidP="00A83397">
            <w:r>
              <w:t>Leggera</w:t>
            </w:r>
          </w:p>
        </w:tc>
        <w:tc>
          <w:tcPr>
            <w:tcW w:w="1426" w:type="dxa"/>
          </w:tcPr>
          <w:p w:rsidR="00D70985" w:rsidRPr="00242B66" w:rsidRDefault="00D70985" w:rsidP="00A83397">
            <w:r>
              <w:t>Fino</w:t>
            </w:r>
          </w:p>
        </w:tc>
        <w:tc>
          <w:tcPr>
            <w:tcW w:w="1426" w:type="dxa"/>
          </w:tcPr>
          <w:p w:rsidR="00D70985" w:rsidRPr="00242B66" w:rsidRDefault="00D70985" w:rsidP="00242B66">
            <w:r>
              <w:t>Secchi</w:t>
            </w:r>
          </w:p>
        </w:tc>
      </w:tr>
      <w:tr w:rsidR="00D70985" w:rsidRPr="00242B66" w:rsidTr="001F3D74">
        <w:tc>
          <w:tcPr>
            <w:tcW w:w="1817" w:type="dxa"/>
            <w:vMerge/>
          </w:tcPr>
          <w:p w:rsidR="00D70985" w:rsidRPr="003B6DC3" w:rsidRDefault="00D70985" w:rsidP="00A83397"/>
        </w:tc>
        <w:tc>
          <w:tcPr>
            <w:tcW w:w="1238" w:type="dxa"/>
          </w:tcPr>
          <w:p w:rsidR="00D70985" w:rsidRDefault="00D70985" w:rsidP="00242B66">
            <w:r>
              <w:t>Arancione</w:t>
            </w:r>
          </w:p>
        </w:tc>
        <w:tc>
          <w:tcPr>
            <w:tcW w:w="1349" w:type="dxa"/>
          </w:tcPr>
          <w:p w:rsidR="00D70985" w:rsidRDefault="00D70985" w:rsidP="00A83397">
            <w:r>
              <w:t>Media</w:t>
            </w:r>
          </w:p>
        </w:tc>
        <w:tc>
          <w:tcPr>
            <w:tcW w:w="1426" w:type="dxa"/>
          </w:tcPr>
          <w:p w:rsidR="00D70985" w:rsidRDefault="00D70985" w:rsidP="00A83397">
            <w:r>
              <w:t>Medio</w:t>
            </w:r>
          </w:p>
        </w:tc>
        <w:tc>
          <w:tcPr>
            <w:tcW w:w="1426" w:type="dxa"/>
          </w:tcPr>
          <w:p w:rsidR="00D70985" w:rsidRDefault="00D70985" w:rsidP="00242B66">
            <w:r>
              <w:t>Medio/secchi</w:t>
            </w:r>
          </w:p>
        </w:tc>
      </w:tr>
      <w:tr w:rsidR="00D70985" w:rsidRPr="00242B66" w:rsidTr="001F3D74">
        <w:tc>
          <w:tcPr>
            <w:tcW w:w="1817" w:type="dxa"/>
            <w:vMerge w:val="restart"/>
            <w:vAlign w:val="center"/>
          </w:tcPr>
          <w:p w:rsidR="00D70985" w:rsidRPr="003B6DC3" w:rsidRDefault="00D70985" w:rsidP="00242B66">
            <w:r w:rsidRPr="003B6DC3">
              <w:t>Tabacchi scuri</w:t>
            </w:r>
          </w:p>
        </w:tc>
        <w:tc>
          <w:tcPr>
            <w:tcW w:w="1238" w:type="dxa"/>
          </w:tcPr>
          <w:p w:rsidR="00D70985" w:rsidRDefault="00D70985" w:rsidP="00242B66">
            <w:r>
              <w:t>Marrone</w:t>
            </w:r>
          </w:p>
        </w:tc>
        <w:tc>
          <w:tcPr>
            <w:tcW w:w="1349" w:type="dxa"/>
          </w:tcPr>
          <w:p w:rsidR="00D70985" w:rsidRDefault="00D70985" w:rsidP="00A83397">
            <w:r>
              <w:t>Consistente</w:t>
            </w:r>
          </w:p>
        </w:tc>
        <w:tc>
          <w:tcPr>
            <w:tcW w:w="1426" w:type="dxa"/>
          </w:tcPr>
          <w:p w:rsidR="00D70985" w:rsidRDefault="00D70985" w:rsidP="00A83397">
            <w:r>
              <w:t>Medio/grosso</w:t>
            </w:r>
          </w:p>
        </w:tc>
        <w:tc>
          <w:tcPr>
            <w:tcW w:w="1426" w:type="dxa"/>
          </w:tcPr>
          <w:p w:rsidR="00D70985" w:rsidRDefault="00D70985" w:rsidP="00CC4C28">
            <w:r>
              <w:t>Medio/umidi</w:t>
            </w:r>
          </w:p>
        </w:tc>
      </w:tr>
      <w:tr w:rsidR="00D70985" w:rsidRPr="00242B66" w:rsidTr="001F3D74">
        <w:tc>
          <w:tcPr>
            <w:tcW w:w="1817" w:type="dxa"/>
            <w:vMerge/>
          </w:tcPr>
          <w:p w:rsidR="00D70985" w:rsidRPr="00242B66" w:rsidRDefault="00D70985" w:rsidP="00242B66"/>
        </w:tc>
        <w:tc>
          <w:tcPr>
            <w:tcW w:w="1238" w:type="dxa"/>
          </w:tcPr>
          <w:p w:rsidR="00D70985" w:rsidRDefault="00D70985" w:rsidP="00242B66">
            <w:r>
              <w:t>Nero</w:t>
            </w:r>
          </w:p>
        </w:tc>
        <w:tc>
          <w:tcPr>
            <w:tcW w:w="1349" w:type="dxa"/>
          </w:tcPr>
          <w:p w:rsidR="00D70985" w:rsidRDefault="00D70985" w:rsidP="00A83397">
            <w:r>
              <w:t>Forte</w:t>
            </w:r>
          </w:p>
        </w:tc>
        <w:tc>
          <w:tcPr>
            <w:tcW w:w="1426" w:type="dxa"/>
          </w:tcPr>
          <w:p w:rsidR="00D70985" w:rsidRDefault="00D70985" w:rsidP="00A83397">
            <w:r>
              <w:t>Grosso</w:t>
            </w:r>
          </w:p>
        </w:tc>
        <w:tc>
          <w:tcPr>
            <w:tcW w:w="1426" w:type="dxa"/>
          </w:tcPr>
          <w:p w:rsidR="00D70985" w:rsidRDefault="00D70985" w:rsidP="00242B66">
            <w:r>
              <w:t>Umidi</w:t>
            </w:r>
          </w:p>
        </w:tc>
      </w:tr>
      <w:tr w:rsidR="00D70985" w:rsidRPr="00242B66" w:rsidTr="001F3D74">
        <w:tc>
          <w:tcPr>
            <w:tcW w:w="1817" w:type="dxa"/>
          </w:tcPr>
          <w:p w:rsidR="00D70985" w:rsidRPr="00242B66" w:rsidRDefault="00D70985" w:rsidP="00242B66">
            <w:r>
              <w:t xml:space="preserve">Miscele </w:t>
            </w:r>
            <w:proofErr w:type="spellStart"/>
            <w:r>
              <w:t>equil</w:t>
            </w:r>
            <w:r w:rsidR="001F3D74">
              <w:t>ibr</w:t>
            </w:r>
            <w:proofErr w:type="spellEnd"/>
            <w:r w:rsidR="001F3D74">
              <w:t>.</w:t>
            </w:r>
          </w:p>
        </w:tc>
        <w:tc>
          <w:tcPr>
            <w:tcW w:w="1238" w:type="dxa"/>
          </w:tcPr>
          <w:p w:rsidR="00D70985" w:rsidRDefault="001F3D74" w:rsidP="00242B66">
            <w:r>
              <w:t>C</w:t>
            </w:r>
            <w:r w:rsidR="00601EAC">
              <w:t>l</w:t>
            </w:r>
            <w:r>
              <w:t>an che fugge</w:t>
            </w:r>
          </w:p>
        </w:tc>
        <w:tc>
          <w:tcPr>
            <w:tcW w:w="1349" w:type="dxa"/>
          </w:tcPr>
          <w:p w:rsidR="00D70985" w:rsidRDefault="001F3D74" w:rsidP="00A83397">
            <w:proofErr w:type="spellStart"/>
            <w:r>
              <w:t>Truciolare</w:t>
            </w:r>
            <w:proofErr w:type="spellEnd"/>
          </w:p>
        </w:tc>
        <w:tc>
          <w:tcPr>
            <w:tcW w:w="1426" w:type="dxa"/>
          </w:tcPr>
          <w:p w:rsidR="00D70985" w:rsidRDefault="001F3D74" w:rsidP="00A83397">
            <w:r>
              <w:t>Sguincio</w:t>
            </w:r>
          </w:p>
        </w:tc>
        <w:tc>
          <w:tcPr>
            <w:tcW w:w="1426" w:type="dxa"/>
          </w:tcPr>
          <w:p w:rsidR="00D70985" w:rsidRDefault="001F3D74" w:rsidP="00242B66">
            <w:r>
              <w:t>Arieggiato</w:t>
            </w:r>
          </w:p>
        </w:tc>
      </w:tr>
    </w:tbl>
    <w:p w:rsidR="00242B66" w:rsidRDefault="00242B66" w:rsidP="00242B66"/>
    <w:tbl>
      <w:tblPr>
        <w:tblStyle w:val="Grigliatabella"/>
        <w:tblW w:w="10822" w:type="dxa"/>
        <w:tblLook w:val="04A0"/>
      </w:tblPr>
      <w:tblGrid>
        <w:gridCol w:w="1454"/>
        <w:gridCol w:w="1341"/>
        <w:gridCol w:w="1562"/>
        <w:gridCol w:w="1635"/>
        <w:gridCol w:w="1860"/>
        <w:gridCol w:w="1475"/>
        <w:gridCol w:w="1495"/>
      </w:tblGrid>
      <w:tr w:rsidR="001F3D74" w:rsidRPr="00242B66" w:rsidTr="003B6DC3">
        <w:tc>
          <w:tcPr>
            <w:tcW w:w="10822" w:type="dxa"/>
            <w:gridSpan w:val="7"/>
            <w:vAlign w:val="center"/>
          </w:tcPr>
          <w:p w:rsidR="001F3D74" w:rsidRDefault="001F3D74" w:rsidP="00A83397">
            <w:pPr>
              <w:jc w:val="center"/>
              <w:rPr>
                <w:b/>
              </w:rPr>
            </w:pPr>
            <w:r>
              <w:rPr>
                <w:b/>
              </w:rPr>
              <w:t>Abbinamenti climatico - meteorologici</w:t>
            </w:r>
          </w:p>
        </w:tc>
      </w:tr>
      <w:tr w:rsidR="001F3D74" w:rsidRPr="00242B66" w:rsidTr="003B6DC3">
        <w:tc>
          <w:tcPr>
            <w:tcW w:w="1454" w:type="dxa"/>
            <w:vAlign w:val="center"/>
          </w:tcPr>
          <w:p w:rsidR="001F3D74" w:rsidRPr="00242B66" w:rsidRDefault="001F3D74" w:rsidP="00A83397">
            <w:pPr>
              <w:jc w:val="center"/>
              <w:rPr>
                <w:b/>
              </w:rPr>
            </w:pPr>
            <w:r>
              <w:rPr>
                <w:b/>
              </w:rPr>
              <w:t>Giornata</w:t>
            </w:r>
          </w:p>
        </w:tc>
        <w:tc>
          <w:tcPr>
            <w:tcW w:w="1341" w:type="dxa"/>
            <w:vAlign w:val="center"/>
          </w:tcPr>
          <w:p w:rsidR="001F3D74" w:rsidRPr="00242B66" w:rsidRDefault="001F3D74" w:rsidP="00A83397">
            <w:pPr>
              <w:jc w:val="center"/>
              <w:rPr>
                <w:b/>
              </w:rPr>
            </w:pPr>
            <w:r>
              <w:rPr>
                <w:b/>
              </w:rPr>
              <w:t>Stagione</w:t>
            </w:r>
          </w:p>
        </w:tc>
        <w:tc>
          <w:tcPr>
            <w:tcW w:w="1562" w:type="dxa"/>
            <w:vAlign w:val="center"/>
          </w:tcPr>
          <w:p w:rsidR="001F3D74" w:rsidRPr="00242B66" w:rsidRDefault="001F3D74" w:rsidP="00A83397">
            <w:pPr>
              <w:jc w:val="center"/>
              <w:rPr>
                <w:b/>
              </w:rPr>
            </w:pPr>
            <w:r>
              <w:rPr>
                <w:b/>
              </w:rPr>
              <w:t>Clima</w:t>
            </w:r>
          </w:p>
        </w:tc>
        <w:tc>
          <w:tcPr>
            <w:tcW w:w="1635" w:type="dxa"/>
            <w:vAlign w:val="center"/>
          </w:tcPr>
          <w:p w:rsidR="001F3D74" w:rsidRPr="00242B66" w:rsidRDefault="001F3D74" w:rsidP="00A83397">
            <w:pPr>
              <w:jc w:val="center"/>
              <w:rPr>
                <w:b/>
              </w:rPr>
            </w:pPr>
            <w:r>
              <w:rPr>
                <w:b/>
              </w:rPr>
              <w:t>Ventilazione</w:t>
            </w:r>
          </w:p>
        </w:tc>
        <w:tc>
          <w:tcPr>
            <w:tcW w:w="1860" w:type="dxa"/>
            <w:vAlign w:val="center"/>
          </w:tcPr>
          <w:p w:rsidR="001F3D74" w:rsidRPr="00242B66" w:rsidRDefault="001F3D74" w:rsidP="00D70985">
            <w:pPr>
              <w:jc w:val="center"/>
              <w:rPr>
                <w:b/>
              </w:rPr>
            </w:pPr>
            <w:r>
              <w:rPr>
                <w:b/>
              </w:rPr>
              <w:t>Piovosità</w:t>
            </w:r>
          </w:p>
        </w:tc>
        <w:tc>
          <w:tcPr>
            <w:tcW w:w="1475" w:type="dxa"/>
            <w:vAlign w:val="center"/>
          </w:tcPr>
          <w:p w:rsidR="001F3D74" w:rsidRPr="00242B66" w:rsidRDefault="001F3D74" w:rsidP="006C0876">
            <w:pPr>
              <w:jc w:val="center"/>
              <w:rPr>
                <w:b/>
              </w:rPr>
            </w:pPr>
            <w:r>
              <w:rPr>
                <w:b/>
              </w:rPr>
              <w:t xml:space="preserve">Zona </w:t>
            </w:r>
            <w:proofErr w:type="spellStart"/>
            <w:r>
              <w:rPr>
                <w:b/>
              </w:rPr>
              <w:t>fitoclimatica</w:t>
            </w:r>
            <w:proofErr w:type="spellEnd"/>
          </w:p>
        </w:tc>
        <w:tc>
          <w:tcPr>
            <w:tcW w:w="1495" w:type="dxa"/>
            <w:vAlign w:val="center"/>
          </w:tcPr>
          <w:p w:rsidR="001F3D74" w:rsidRPr="00242B66" w:rsidRDefault="001F3D74" w:rsidP="00A83397">
            <w:pPr>
              <w:jc w:val="center"/>
              <w:rPr>
                <w:b/>
              </w:rPr>
            </w:pPr>
            <w:r>
              <w:rPr>
                <w:b/>
              </w:rPr>
              <w:t>Altitudine</w:t>
            </w:r>
          </w:p>
        </w:tc>
      </w:tr>
      <w:tr w:rsidR="001F3D74" w:rsidTr="003B6DC3">
        <w:tc>
          <w:tcPr>
            <w:tcW w:w="1454" w:type="dxa"/>
          </w:tcPr>
          <w:p w:rsidR="001F3D74" w:rsidRPr="00242B66" w:rsidRDefault="001F3D74" w:rsidP="00A83397">
            <w:r>
              <w:t>Mattino</w:t>
            </w:r>
          </w:p>
        </w:tc>
        <w:tc>
          <w:tcPr>
            <w:tcW w:w="1341" w:type="dxa"/>
          </w:tcPr>
          <w:p w:rsidR="001F3D74" w:rsidRPr="00242B66" w:rsidRDefault="001F3D74" w:rsidP="00A83397">
            <w:r>
              <w:t>Primavera</w:t>
            </w:r>
          </w:p>
        </w:tc>
        <w:tc>
          <w:tcPr>
            <w:tcW w:w="1562" w:type="dxa"/>
          </w:tcPr>
          <w:p w:rsidR="001F3D74" w:rsidRPr="00242B66" w:rsidRDefault="001F3D74" w:rsidP="00A83397">
            <w:r>
              <w:t>Caldo umido</w:t>
            </w:r>
          </w:p>
        </w:tc>
        <w:tc>
          <w:tcPr>
            <w:tcW w:w="1635" w:type="dxa"/>
          </w:tcPr>
          <w:p w:rsidR="001F3D74" w:rsidRPr="00242B66" w:rsidRDefault="001F3D74" w:rsidP="00A83397">
            <w:r>
              <w:t>Calma</w:t>
            </w:r>
          </w:p>
        </w:tc>
        <w:tc>
          <w:tcPr>
            <w:tcW w:w="1860" w:type="dxa"/>
          </w:tcPr>
          <w:p w:rsidR="001F3D74" w:rsidRPr="00242B66" w:rsidRDefault="001F3D74" w:rsidP="00A83397">
            <w:r>
              <w:t>Pioviggine</w:t>
            </w:r>
          </w:p>
        </w:tc>
        <w:tc>
          <w:tcPr>
            <w:tcW w:w="1475" w:type="dxa"/>
          </w:tcPr>
          <w:p w:rsidR="001F3D74" w:rsidRDefault="001F3D74" w:rsidP="006C0876">
            <w:proofErr w:type="spellStart"/>
            <w:r>
              <w:t>Picetum</w:t>
            </w:r>
            <w:proofErr w:type="spellEnd"/>
          </w:p>
        </w:tc>
        <w:tc>
          <w:tcPr>
            <w:tcW w:w="1495" w:type="dxa"/>
          </w:tcPr>
          <w:p w:rsidR="001F3D74" w:rsidRDefault="001F3D74" w:rsidP="00A83397">
            <w:r>
              <w:t>Oltre 1000 m</w:t>
            </w:r>
          </w:p>
        </w:tc>
      </w:tr>
      <w:tr w:rsidR="001F3D74" w:rsidTr="003B6DC3">
        <w:tc>
          <w:tcPr>
            <w:tcW w:w="1454" w:type="dxa"/>
          </w:tcPr>
          <w:p w:rsidR="001F3D74" w:rsidRDefault="001F3D74" w:rsidP="00A83397">
            <w:r>
              <w:t>Pieno giorno</w:t>
            </w:r>
          </w:p>
        </w:tc>
        <w:tc>
          <w:tcPr>
            <w:tcW w:w="1341" w:type="dxa"/>
          </w:tcPr>
          <w:p w:rsidR="001F3D74" w:rsidRDefault="001F3D74" w:rsidP="00A83397">
            <w:r>
              <w:t>Estate</w:t>
            </w:r>
          </w:p>
        </w:tc>
        <w:tc>
          <w:tcPr>
            <w:tcW w:w="1562" w:type="dxa"/>
          </w:tcPr>
          <w:p w:rsidR="001F3D74" w:rsidRDefault="001F3D74" w:rsidP="00A83397">
            <w:r>
              <w:t>Caldo secco</w:t>
            </w:r>
          </w:p>
        </w:tc>
        <w:tc>
          <w:tcPr>
            <w:tcW w:w="1635" w:type="dxa"/>
          </w:tcPr>
          <w:p w:rsidR="001F3D74" w:rsidRDefault="001F3D74" w:rsidP="00A83397">
            <w:r>
              <w:t>Bava di vento</w:t>
            </w:r>
          </w:p>
        </w:tc>
        <w:tc>
          <w:tcPr>
            <w:tcW w:w="1860" w:type="dxa"/>
          </w:tcPr>
          <w:p w:rsidR="001F3D74" w:rsidRDefault="001F3D74" w:rsidP="00A83397">
            <w:r>
              <w:t>Pioggia debole</w:t>
            </w:r>
          </w:p>
        </w:tc>
        <w:tc>
          <w:tcPr>
            <w:tcW w:w="1475" w:type="dxa"/>
          </w:tcPr>
          <w:p w:rsidR="001F3D74" w:rsidRDefault="001F3D74" w:rsidP="006C0876">
            <w:proofErr w:type="spellStart"/>
            <w:r>
              <w:t>Fagetum</w:t>
            </w:r>
            <w:proofErr w:type="spellEnd"/>
          </w:p>
        </w:tc>
        <w:tc>
          <w:tcPr>
            <w:tcW w:w="1495" w:type="dxa"/>
          </w:tcPr>
          <w:p w:rsidR="001F3D74" w:rsidRDefault="001F3D74" w:rsidP="00A83397">
            <w:r>
              <w:t>800.1000 m</w:t>
            </w:r>
          </w:p>
        </w:tc>
      </w:tr>
      <w:tr w:rsidR="001F3D74" w:rsidTr="003B6DC3">
        <w:tc>
          <w:tcPr>
            <w:tcW w:w="1454" w:type="dxa"/>
          </w:tcPr>
          <w:p w:rsidR="001F3D74" w:rsidRDefault="001F3D74" w:rsidP="00A83397">
            <w:r>
              <w:t>Pomeriggio</w:t>
            </w:r>
          </w:p>
        </w:tc>
        <w:tc>
          <w:tcPr>
            <w:tcW w:w="1341" w:type="dxa"/>
          </w:tcPr>
          <w:p w:rsidR="001F3D74" w:rsidRDefault="001F3D74" w:rsidP="00A83397">
            <w:r>
              <w:t>Autunno</w:t>
            </w:r>
          </w:p>
        </w:tc>
        <w:tc>
          <w:tcPr>
            <w:tcW w:w="1562" w:type="dxa"/>
          </w:tcPr>
          <w:p w:rsidR="001F3D74" w:rsidRDefault="001F3D74" w:rsidP="00A83397">
            <w:r>
              <w:t>Freddo secco</w:t>
            </w:r>
          </w:p>
        </w:tc>
        <w:tc>
          <w:tcPr>
            <w:tcW w:w="1635" w:type="dxa"/>
          </w:tcPr>
          <w:p w:rsidR="001F3D74" w:rsidRDefault="001F3D74" w:rsidP="00A83397">
            <w:r>
              <w:t>Brezza leggera</w:t>
            </w:r>
          </w:p>
        </w:tc>
        <w:tc>
          <w:tcPr>
            <w:tcW w:w="1860" w:type="dxa"/>
          </w:tcPr>
          <w:p w:rsidR="001F3D74" w:rsidRDefault="001F3D74" w:rsidP="00A83397">
            <w:r>
              <w:t>Pioggia moderata</w:t>
            </w:r>
          </w:p>
        </w:tc>
        <w:tc>
          <w:tcPr>
            <w:tcW w:w="1475" w:type="dxa"/>
          </w:tcPr>
          <w:p w:rsidR="001F3D74" w:rsidRDefault="001F3D74" w:rsidP="006C0876">
            <w:proofErr w:type="spellStart"/>
            <w:r>
              <w:t>Castanetum</w:t>
            </w:r>
            <w:proofErr w:type="spellEnd"/>
          </w:p>
        </w:tc>
        <w:tc>
          <w:tcPr>
            <w:tcW w:w="1495" w:type="dxa"/>
          </w:tcPr>
          <w:p w:rsidR="001F3D74" w:rsidRDefault="001F3D74" w:rsidP="00A83397">
            <w:r>
              <w:t>600-800 m</w:t>
            </w:r>
          </w:p>
        </w:tc>
      </w:tr>
      <w:tr w:rsidR="001F3D74" w:rsidTr="003B6DC3">
        <w:tc>
          <w:tcPr>
            <w:tcW w:w="1454" w:type="dxa"/>
          </w:tcPr>
          <w:p w:rsidR="001F3D74" w:rsidRDefault="001F3D74" w:rsidP="00A83397">
            <w:r>
              <w:t>Sera</w:t>
            </w:r>
          </w:p>
        </w:tc>
        <w:tc>
          <w:tcPr>
            <w:tcW w:w="1341" w:type="dxa"/>
          </w:tcPr>
          <w:p w:rsidR="001F3D74" w:rsidRDefault="001F3D74" w:rsidP="00A83397">
            <w:r>
              <w:t>Inverno</w:t>
            </w:r>
          </w:p>
        </w:tc>
        <w:tc>
          <w:tcPr>
            <w:tcW w:w="1562" w:type="dxa"/>
          </w:tcPr>
          <w:p w:rsidR="001F3D74" w:rsidRDefault="001F3D74" w:rsidP="00A83397">
            <w:r>
              <w:t>Freddo umido</w:t>
            </w:r>
          </w:p>
        </w:tc>
        <w:tc>
          <w:tcPr>
            <w:tcW w:w="1635" w:type="dxa"/>
          </w:tcPr>
          <w:p w:rsidR="001F3D74" w:rsidRDefault="001F3D74" w:rsidP="00A83397">
            <w:r>
              <w:t>Brezza tesa</w:t>
            </w:r>
          </w:p>
        </w:tc>
        <w:tc>
          <w:tcPr>
            <w:tcW w:w="1860" w:type="dxa"/>
          </w:tcPr>
          <w:p w:rsidR="001F3D74" w:rsidRDefault="001F3D74" w:rsidP="00A83397">
            <w:r>
              <w:t>Pioggia forte</w:t>
            </w:r>
          </w:p>
        </w:tc>
        <w:tc>
          <w:tcPr>
            <w:tcW w:w="1475" w:type="dxa"/>
          </w:tcPr>
          <w:p w:rsidR="001F3D74" w:rsidRDefault="001F3D74" w:rsidP="006C0876">
            <w:proofErr w:type="spellStart"/>
            <w:r>
              <w:t>Lauretum</w:t>
            </w:r>
            <w:proofErr w:type="spellEnd"/>
          </w:p>
        </w:tc>
        <w:tc>
          <w:tcPr>
            <w:tcW w:w="1495" w:type="dxa"/>
          </w:tcPr>
          <w:p w:rsidR="001F3D74" w:rsidRDefault="001F3D74" w:rsidP="00A83397">
            <w:r>
              <w:t>0-600</w:t>
            </w:r>
          </w:p>
        </w:tc>
      </w:tr>
      <w:tr w:rsidR="001F3D74" w:rsidTr="003B6DC3">
        <w:tc>
          <w:tcPr>
            <w:tcW w:w="1454" w:type="dxa"/>
          </w:tcPr>
          <w:p w:rsidR="001F3D74" w:rsidRDefault="001F3D74" w:rsidP="00A83397">
            <w:r>
              <w:t>Tutto giorno/ tutta notte</w:t>
            </w:r>
          </w:p>
        </w:tc>
        <w:tc>
          <w:tcPr>
            <w:tcW w:w="1341" w:type="dxa"/>
          </w:tcPr>
          <w:p w:rsidR="001F3D74" w:rsidRDefault="001F3D74" w:rsidP="00A83397">
            <w:r>
              <w:t>Non ci sono più le 4 stagioni</w:t>
            </w:r>
          </w:p>
        </w:tc>
        <w:tc>
          <w:tcPr>
            <w:tcW w:w="1562" w:type="dxa"/>
          </w:tcPr>
          <w:p w:rsidR="001F3D74" w:rsidRDefault="001F3D74" w:rsidP="00A83397">
            <w:r>
              <w:t>Locale climatizzato</w:t>
            </w:r>
          </w:p>
        </w:tc>
        <w:tc>
          <w:tcPr>
            <w:tcW w:w="1635" w:type="dxa"/>
          </w:tcPr>
          <w:p w:rsidR="001F3D74" w:rsidRDefault="001F3D74" w:rsidP="00A83397">
            <w:r>
              <w:t xml:space="preserve">Chiudi quella finestra </w:t>
            </w:r>
            <w:proofErr w:type="spellStart"/>
            <w:r>
              <w:t>p.f.v.</w:t>
            </w:r>
            <w:proofErr w:type="spellEnd"/>
          </w:p>
        </w:tc>
        <w:tc>
          <w:tcPr>
            <w:tcW w:w="1860" w:type="dxa"/>
          </w:tcPr>
          <w:p w:rsidR="001F3D74" w:rsidRDefault="001F3D74" w:rsidP="00A83397">
            <w:r>
              <w:t>Ha smesso finalmente</w:t>
            </w:r>
          </w:p>
        </w:tc>
        <w:tc>
          <w:tcPr>
            <w:tcW w:w="1475" w:type="dxa"/>
          </w:tcPr>
          <w:p w:rsidR="001F3D74" w:rsidRDefault="001F3D74" w:rsidP="006C0876">
            <w:r>
              <w:t xml:space="preserve">Macchia </w:t>
            </w:r>
            <w:proofErr w:type="spellStart"/>
            <w:r>
              <w:t>mediterranea</w:t>
            </w:r>
            <w:r w:rsidR="003B6DC3">
              <w:t>*</w:t>
            </w:r>
            <w:proofErr w:type="spellEnd"/>
          </w:p>
        </w:tc>
        <w:tc>
          <w:tcPr>
            <w:tcW w:w="1495" w:type="dxa"/>
          </w:tcPr>
          <w:p w:rsidR="001F3D74" w:rsidRDefault="001F3D74" w:rsidP="00A83397">
            <w:r>
              <w:t>Ascensore</w:t>
            </w:r>
          </w:p>
        </w:tc>
      </w:tr>
    </w:tbl>
    <w:p w:rsidR="00D70985" w:rsidRPr="00242B66" w:rsidRDefault="00D70985" w:rsidP="00242B66"/>
    <w:p w:rsidR="00C673CC" w:rsidRPr="00C673CC" w:rsidRDefault="003B6DC3" w:rsidP="00C673C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 intendere “sugo di pomodoro”</w:t>
      </w:r>
    </w:p>
    <w:sectPr w:rsidR="00C673CC" w:rsidRPr="00C673CC" w:rsidSect="003B6DC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36557"/>
    <w:multiLevelType w:val="multilevel"/>
    <w:tmpl w:val="F3C6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50B2C"/>
    <w:multiLevelType w:val="hybridMultilevel"/>
    <w:tmpl w:val="7146F1B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46A7325"/>
    <w:multiLevelType w:val="multilevel"/>
    <w:tmpl w:val="2578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242B66"/>
    <w:rsid w:val="000A34AC"/>
    <w:rsid w:val="001F3D74"/>
    <w:rsid w:val="00242B66"/>
    <w:rsid w:val="002A7E2A"/>
    <w:rsid w:val="003B6DC3"/>
    <w:rsid w:val="004706D1"/>
    <w:rsid w:val="00593CE1"/>
    <w:rsid w:val="00601EAC"/>
    <w:rsid w:val="007434F9"/>
    <w:rsid w:val="00907330"/>
    <w:rsid w:val="009D56E9"/>
    <w:rsid w:val="009E0BAA"/>
    <w:rsid w:val="00C673CC"/>
    <w:rsid w:val="00C83AD7"/>
    <w:rsid w:val="00CC4C28"/>
    <w:rsid w:val="00CE2A1F"/>
    <w:rsid w:val="00D70985"/>
    <w:rsid w:val="00DD4876"/>
    <w:rsid w:val="00E2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2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42B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42B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242B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42B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table" w:styleId="Grigliatabella">
    <w:name w:val="Table Grid"/>
    <w:basedOn w:val="Tabellanormale"/>
    <w:uiPriority w:val="59"/>
    <w:rsid w:val="0024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C673CC"/>
    <w:pPr>
      <w:spacing w:before="100" w:beforeAutospacing="1" w:after="100" w:afterAutospacing="1"/>
    </w:pPr>
    <w:rPr>
      <w:color w:val="00008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C673CC"/>
    <w:rPr>
      <w:rFonts w:ascii="Times New Roman" w:eastAsia="Times New Roman" w:hAnsi="Times New Roman" w:cs="Times New Roman"/>
      <w:color w:val="00008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D56E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593CE1"/>
    <w:rPr>
      <w:color w:val="0000FF"/>
      <w:u w:val="single"/>
    </w:rPr>
  </w:style>
  <w:style w:type="character" w:customStyle="1" w:styleId="tocnumber">
    <w:name w:val="tocnumber"/>
    <w:basedOn w:val="Carpredefinitoparagrafo"/>
    <w:rsid w:val="00593CE1"/>
  </w:style>
  <w:style w:type="character" w:customStyle="1" w:styleId="toctext">
    <w:name w:val="toctext"/>
    <w:basedOn w:val="Carpredefinitoparagrafo"/>
    <w:rsid w:val="00593C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 MPS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S521815</dc:creator>
  <cp:lastModifiedBy>S521815</cp:lastModifiedBy>
  <cp:revision>10</cp:revision>
  <dcterms:created xsi:type="dcterms:W3CDTF">2013-03-29T10:25:00Z</dcterms:created>
  <dcterms:modified xsi:type="dcterms:W3CDTF">2013-03-29T11:52:00Z</dcterms:modified>
</cp:coreProperties>
</file>